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>
          <w:sz w:val="32"/>
          <w:szCs w:val="32"/>
        </w:rPr>
      </w:pPr>
      <w:r>
        <w:rPr>
          <w:sz w:val="32"/>
          <w:szCs w:val="32"/>
        </w:rPr>
        <w:t>Škola má vlastní školní jídelnu, stravování dítěte projednává rodič s vedoucí školní jídelny.</w:t>
      </w:r>
    </w:p>
    <w:p>
      <w:pPr>
        <w:pStyle w:val="Tlotextu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lotextu"/>
        <w:jc w:val="left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Od  1. 1. 2022 dochází ke změně plateb obědů </w:t>
      </w:r>
    </w:p>
    <w:p>
      <w:pPr>
        <w:pStyle w:val="Normal"/>
        <w:rPr/>
      </w:pPr>
      <w:r>
        <w:rPr>
          <w:sz w:val="32"/>
          <w:szCs w:val="32"/>
        </w:rPr>
        <w:t xml:space="preserve">Platby budou probíhat inkasním způsobem, je tedy zapotřebí </w:t>
      </w:r>
      <w:r>
        <w:rPr>
          <w:b/>
          <w:bCs/>
          <w:sz w:val="32"/>
          <w:szCs w:val="32"/>
        </w:rPr>
        <w:t>zřídit povolení inkasa</w:t>
      </w:r>
      <w:r>
        <w:rPr>
          <w:sz w:val="32"/>
          <w:szCs w:val="32"/>
        </w:rPr>
        <w:t xml:space="preserve"> (někdy nazváno souhlas s inkasem)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Stačí ve Vašem internetovém bankovnictví toto povolení zadat, je to podobné jako běžný příkaz k úhradě, je třeba nastavit limit pro platbu (pokud platíte stravné za více dětí, je třeba myslet na vyšší limit, protože budete dávat jen jedno povolení)</w:t>
      </w:r>
    </w:p>
    <w:p>
      <w:pPr>
        <w:pStyle w:val="ListParagraph"/>
        <w:numPr>
          <w:ilvl w:val="0"/>
          <w:numId w:val="1"/>
        </w:numPr>
        <w:rPr/>
      </w:pPr>
      <w:r>
        <w:rPr>
          <w:sz w:val="32"/>
          <w:szCs w:val="32"/>
        </w:rPr>
        <w:t xml:space="preserve">K platbě za obědy bude připočteno i školné tak jak to je nyní ve výši 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00,- Kč (pokud je dítě nemocné celý měsíc tak ve výši </w:t>
      </w:r>
      <w:r>
        <w:rPr>
          <w:sz w:val="32"/>
          <w:szCs w:val="32"/>
        </w:rPr>
        <w:t>10</w:t>
      </w:r>
      <w:r>
        <w:rPr>
          <w:sz w:val="32"/>
          <w:szCs w:val="32"/>
        </w:rPr>
        <w:t>0,- kč)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Číslo účtu pro který budete povolení vydávat: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1525833309/0800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Nebo můžete zajít do své banky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Vytisknout nám potvrzení, že jste tento způsob povolili, zde záleží jakou banku máte (některé banky umožňují tisk přímo v bankovnictví u některých bude třeba využít tlačítko PrtScr (tisk obrazovky))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Inkaso za stravné bude prováděno k 15. dni v měsíci, </w:t>
      </w:r>
      <w:r>
        <w:rPr>
          <w:b/>
          <w:bCs/>
          <w:sz w:val="32"/>
          <w:szCs w:val="32"/>
        </w:rPr>
        <w:t>je třeba mít dostatečný zůstatek na bankovním účtu</w:t>
      </w:r>
    </w:p>
    <w:p>
      <w:pPr>
        <w:pStyle w:val="ListParagraph"/>
        <w:numPr>
          <w:ilvl w:val="0"/>
          <w:numId w:val="1"/>
        </w:numPr>
        <w:rPr/>
      </w:pPr>
      <w:r>
        <w:rPr>
          <w:sz w:val="32"/>
          <w:szCs w:val="32"/>
        </w:rPr>
        <w:t xml:space="preserve">Pokud budete mít nějaký dotaz nebo potřebujete poradit tak stačí napsat: </w:t>
      </w:r>
      <w:hyperlink r:id="rId2">
        <w:r>
          <w:rPr>
            <w:rStyle w:val="Internetovodkaz"/>
            <w:sz w:val="32"/>
            <w:szCs w:val="32"/>
          </w:rPr>
          <w:t>ms.sedlec</w:t>
        </w:r>
        <w:r>
          <w:rPr>
            <w:rStyle w:val="Internetovodkaz"/>
            <w:rFonts w:cs="Calibri" w:cstheme="minorHAnsi"/>
            <w:sz w:val="32"/>
            <w:szCs w:val="32"/>
          </w:rPr>
          <w:t>@</w:t>
        </w:r>
        <w:r>
          <w:rPr>
            <w:rStyle w:val="Internetovodkaz"/>
            <w:sz w:val="32"/>
            <w:szCs w:val="32"/>
          </w:rPr>
          <w:t>email.cz</w:t>
        </w:r>
      </w:hyperlink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bf7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f763e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32"/>
      <w:szCs w:val="32"/>
    </w:rPr>
  </w:style>
  <w:style w:type="character" w:styleId="ListLabel5">
    <w:name w:val="ListLabel 5"/>
    <w:qFormat/>
    <w:rPr>
      <w:rFonts w:cs="Calibri" w:cstheme="minorHAnsi"/>
      <w:sz w:val="32"/>
      <w:szCs w:val="32"/>
    </w:rPr>
  </w:style>
  <w:style w:type="character" w:styleId="ListLabel6">
    <w:name w:val="ListLabel 6"/>
    <w:qFormat/>
    <w:rPr>
      <w:rFonts w:cs="Symbol"/>
      <w:sz w:val="32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sz w:val="32"/>
      <w:szCs w:val="32"/>
    </w:rPr>
  </w:style>
  <w:style w:type="character" w:styleId="ListLabel16">
    <w:name w:val="ListLabel 16"/>
    <w:qFormat/>
    <w:rPr>
      <w:rFonts w:cs="Calibri" w:cstheme="minorHAnsi"/>
      <w:sz w:val="32"/>
      <w:szCs w:val="32"/>
    </w:rPr>
  </w:style>
  <w:style w:type="character" w:styleId="ListLabel17">
    <w:name w:val="ListLabel 17"/>
    <w:qFormat/>
    <w:rPr>
      <w:rFonts w:cs="Symbol"/>
      <w:sz w:val="32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sz w:val="32"/>
      <w:szCs w:val="32"/>
    </w:rPr>
  </w:style>
  <w:style w:type="character" w:styleId="ListLabel27">
    <w:name w:val="ListLabel 27"/>
    <w:qFormat/>
    <w:rPr>
      <w:rFonts w:cs="Calibri" w:cstheme="minorHAnsi"/>
      <w:sz w:val="32"/>
      <w:szCs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a0bd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.sedlec@email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LibreOffice/6.2.2.2$Windows_X86_64 LibreOffice_project/2b840030fec2aae0fd2658d8d4f9548af4e3518d</Application>
  <Pages>1</Pages>
  <Words>186</Words>
  <Characters>954</Characters>
  <CharactersWithSpaces>1125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2022-01-12T10:58:00Z</dcterms:created>
  <dc:creator>Obec</dc:creator>
  <dc:description/>
  <dc:language>cs-CZ</dc:language>
  <cp:lastModifiedBy/>
  <cp:lastPrinted>2022-01-14T13:20:00Z</cp:lastPrinted>
  <dcterms:modified xsi:type="dcterms:W3CDTF">2023-01-15T11:22:15Z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