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Autospacing="0" w:after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KRITÉRIA PRO PŘIJÍMÁNÍ DĚTÍ DO MŠ SEDLEC</w:t>
      </w:r>
    </w:p>
    <w:p>
      <w:pPr>
        <w:pStyle w:val="NormalWeb"/>
        <w:spacing w:before="0" w:afterAutospacing="0" w:after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Web"/>
        <w:spacing w:before="0" w:afterAutospacing="0" w:after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Web"/>
        <w:spacing w:before="0" w:afterAutospacing="0" w:after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Web"/>
        <w:spacing w:before="0" w:afterAutospacing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Autospacing="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Podle ustanovení § 34 odst. 4 školského zákona se k předškolnímu vzdělávání přednostně přijímají děti v posledním roce před zahájením povinné školní docházky ( děti, které od 1. 9. 2021 do 31. 8. 2022  dosáhnou 6 let ).</w:t>
      </w:r>
    </w:p>
    <w:p>
      <w:pPr>
        <w:pStyle w:val="Normal"/>
        <w:spacing w:before="0" w:afterAutospacing="0" w:after="1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Autospacing="0" w:after="12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Ředitelka Mateřské školy stanovila následující kritéria, podle nichž bude postupovat při rozhodování na základě ustanovení §165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>Děti v posledním roce před zahájením povinné školní docházky a dítě s odkladem povinné školní docházky s místem trvalého pobytu v Sedleci a Vícenicích u Náměště nad Oslavou, což je obec spádová,  (zákon 561/2004, par.34 Sb., školský zákon)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>Děti tříleté a starší s trvalým pobytem v Sedleci a Vícenicích. Pokud nemohou být přijaty všechny děti, mají přednost děti dříve narozené.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>Děti  s povinným předškolním vzděláváním s místem trvalého pobytu v okolních obcích.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 xml:space="preserve">Děti  </w:t>
      </w:r>
      <w:r>
        <w:rPr/>
        <w:t>čtyřleté</w:t>
      </w:r>
      <w:r>
        <w:rPr/>
        <w:t xml:space="preserve"> a starší s místem trvalého pobytu v okolních obcích. Pokud nemohou být přijaty všechny děti, mají přednost děti dříve narozené.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 xml:space="preserve">Děti </w:t>
      </w:r>
      <w:r>
        <w:rPr/>
        <w:t>mladší tří let</w:t>
      </w:r>
      <w:r>
        <w:rPr/>
        <w:t xml:space="preserve"> s trvalým pobytem v Sedleci a Vícenicích. Pokud nemohou být přijaty všechny děti, mají přednost děti dříve narozené.</w:t>
      </w:r>
    </w:p>
    <w:p>
      <w:pPr>
        <w:pStyle w:val="NormalWeb"/>
        <w:numPr>
          <w:ilvl w:val="0"/>
          <w:numId w:val="1"/>
        </w:numPr>
        <w:spacing w:before="280" w:afterAutospacing="0" w:after="0"/>
        <w:rPr/>
      </w:pPr>
      <w:r>
        <w:rPr/>
        <w:t xml:space="preserve">Děti  tříleté a starší s místem trvalého pobytu v okolních obcích. Pokud nemohou být přijaty všechny děti, mají přednost děti dříve narozené. </w:t>
      </w:r>
    </w:p>
    <w:p>
      <w:pPr>
        <w:pStyle w:val="NormalWeb"/>
        <w:numPr>
          <w:ilvl w:val="0"/>
          <w:numId w:val="0"/>
        </w:numPr>
        <w:spacing w:before="280" w:afterAutospacing="0" w:after="0"/>
        <w:ind w:left="720" w:hanging="0"/>
        <w:rPr/>
      </w:pPr>
      <w:r>
        <w:rPr/>
      </w:r>
    </w:p>
    <w:p>
      <w:pPr>
        <w:pStyle w:val="NormalWeb"/>
        <w:numPr>
          <w:ilvl w:val="0"/>
          <w:numId w:val="0"/>
        </w:numPr>
        <w:spacing w:before="280" w:afterAutospacing="0" w:after="0"/>
        <w:ind w:left="720" w:hanging="0"/>
        <w:rPr/>
      </w:pPr>
      <w:r>
        <w:rPr/>
      </w:r>
    </w:p>
    <w:p>
      <w:pPr>
        <w:pStyle w:val="NormalWeb"/>
        <w:numPr>
          <w:ilvl w:val="0"/>
          <w:numId w:val="0"/>
        </w:numPr>
        <w:spacing w:before="280" w:afterAutospacing="0" w:after="0"/>
        <w:ind w:left="720" w:hanging="0"/>
        <w:rPr/>
      </w:pPr>
      <w:r>
        <w:rPr/>
        <w:t xml:space="preserve">Může též být přihlédnuto k tomu, že se v MŠ vzdělává sourozenec. </w:t>
      </w:r>
    </w:p>
    <w:p>
      <w:pPr>
        <w:pStyle w:val="NormalWeb"/>
        <w:numPr>
          <w:ilvl w:val="0"/>
          <w:numId w:val="0"/>
        </w:numPr>
        <w:spacing w:before="280" w:afterAutospacing="0" w:after="0"/>
        <w:ind w:left="720" w:hanging="0"/>
        <w:rPr/>
      </w:pPr>
      <w:r>
        <w:rPr/>
      </w:r>
    </w:p>
    <w:p>
      <w:pPr>
        <w:pStyle w:val="NormalWeb"/>
        <w:spacing w:before="280" w:afterAutospacing="0" w:after="0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více dětí, než lze přijmout splní stejné kritérium,  mají přednost děti dříve narozené.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Dítě mladší 3 let nemá na přijetí do mateřské školy právní nárok.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Děti ve věku 2 let mohou být přijaty k předškolnímu vzdělávání pouze tehdy, mají-li osvojeny základní sociální a hygienické dovednosti a jsou-li schopné se zapojit do předškolního vzdělávání.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d27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LibreOffice/7.2.5.2$Windows_X86_64 LibreOffice_project/499f9727c189e6ef3471021d6132d4c694f357e5</Application>
  <AppVersion>15.0000</AppVersion>
  <Pages>2</Pages>
  <Words>327</Words>
  <Characters>1755</Characters>
  <CharactersWithSpaces>2075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2020-04-14T13:37:00Z</dcterms:created>
  <dc:creator>Pavel</dc:creator>
  <dc:description/>
  <dc:language>cs-CZ</dc:language>
  <cp:lastModifiedBy/>
  <dcterms:modified xsi:type="dcterms:W3CDTF">2022-05-22T13:17:49Z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